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3757" w:rsidRPr="00C815EC" w:rsidRDefault="00603757" w:rsidP="006037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5EC">
        <w:rPr>
          <w:rFonts w:ascii="Times New Roman" w:hAnsi="Times New Roman" w:cs="Times New Roman"/>
          <w:b/>
          <w:bCs/>
          <w:sz w:val="24"/>
          <w:szCs w:val="24"/>
        </w:rPr>
        <w:t>Питание, способствующее преодолению негативных ответов со стороны здоровья на неблагоприятные климатические и природные условия</w:t>
      </w:r>
    </w:p>
    <w:p w:rsidR="00F16D73" w:rsidRPr="00C815EC" w:rsidRDefault="00F16D73" w:rsidP="006037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73" w:rsidRDefault="00F16D73" w:rsidP="00F16D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5694680" cy="2847975"/>
            <wp:effectExtent l="0" t="0" r="127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59"/>
                    <a:stretch/>
                  </pic:blipFill>
                  <pic:spPr bwMode="auto">
                    <a:xfrm>
                      <a:off x="0" y="0"/>
                      <a:ext cx="5747171" cy="287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6D73" w:rsidRDefault="00F16D73" w:rsidP="00F16D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6D73" w:rsidRPr="00C815EC" w:rsidRDefault="00F16D73" w:rsidP="0060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5EC">
        <w:rPr>
          <w:rFonts w:ascii="Times New Roman" w:hAnsi="Times New Roman" w:cs="Times New Roman"/>
          <w:sz w:val="24"/>
          <w:szCs w:val="24"/>
          <w:shd w:val="clear" w:color="auto" w:fill="FFFFFF"/>
        </w:rPr>
        <w:t>В заботе о собственном здоровье важным вопросом является питание. Характер питания человека формировался в естественных условиях под влиянием внешней среды, а также в зависимости от тех продуктов</w:t>
      </w:r>
      <w:r w:rsidR="00851243" w:rsidRPr="00C815EC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были в наличии на данной территории. Климатические изменения заставили людей приспосабливаться к новым условиям и в результате менять характер питания. Полезной и здоровой, чаще всего, бывает простая пища, а лучшими для здоровья будут те продукты, которые выращены или добыты в районе проживания человека.</w:t>
      </w:r>
    </w:p>
    <w:p w:rsidR="00024C24" w:rsidRPr="00C815EC" w:rsidRDefault="00305240" w:rsidP="0060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5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Человек адаптируется к различным климатическим условиям, развивая специфические культурные привычки питания. </w:t>
      </w:r>
    </w:p>
    <w:p w:rsidR="002B1602" w:rsidRPr="00C815EC" w:rsidRDefault="002B1602" w:rsidP="00603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5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 играет важную роль в формировании культурных привычек питания у разных народов и регионов. Различные климатические условия, такие как температура, осадки и доступность пищевых ресурсов, влияют на типы продуктов, которые люди употребляют в своей ежедневной диете.</w:t>
      </w:r>
    </w:p>
    <w:p w:rsidR="002B1602" w:rsidRPr="00C815EC" w:rsidRDefault="002B1602" w:rsidP="00603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является одним из основных климатических факторов, влияющих на пищевые привычки. В холодных климатических зонах, где зимы длительные и холодные, люди обычно предпочитают питаться плотными и питательными продуктами, такими как мясо, рыба, молочные продукты и жирные продукты. Это связано с необходимостью получения достаточного количества энергии для поддержания тепла в организме.</w:t>
      </w:r>
    </w:p>
    <w:p w:rsidR="002B1602" w:rsidRPr="00C815EC" w:rsidRDefault="002B1602" w:rsidP="00603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5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жарких климатических зонах, где лето длительное и жаркое, люди часто предпочитают легкие и освежающие продукты, такие как фрукты, овощи и морепродукты. Это связано с потребностью в увлажнении и охлаждении организма.</w:t>
      </w:r>
    </w:p>
    <w:p w:rsidR="002B1602" w:rsidRPr="00C815EC" w:rsidRDefault="002B1602" w:rsidP="0060375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Доступность пищевых ресурсов</w:t>
      </w:r>
    </w:p>
    <w:p w:rsidR="002B1602" w:rsidRPr="00C815EC" w:rsidRDefault="002B1602" w:rsidP="00603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5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 также влияет на доступность пищевых ресурсов. В некоторых регионах, где осадки ограничены, люди вынуждены полагаться на сухие продукты, такие как зерновые культуры и сухофрукты, которые могут храниться долгое время без порчи. В других регионах, где осадки изобильны, люди могут иметь доступ к свежим фруктам, овощам и зеленым культурам круглый год.</w:t>
      </w:r>
    </w:p>
    <w:p w:rsidR="00CE516F" w:rsidRPr="00C815EC" w:rsidRDefault="00CE516F" w:rsidP="00CE51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5EC">
        <w:rPr>
          <w:rFonts w:ascii="Times New Roman" w:hAnsi="Times New Roman" w:cs="Times New Roman"/>
          <w:sz w:val="24"/>
          <w:szCs w:val="24"/>
          <w:shd w:val="clear" w:color="auto" w:fill="FFFFFF"/>
        </w:rPr>
        <w:t>Челябинская область находится на границе Европы и Азии и расположена в основном на восточных склонах Южного Урала. Климат области определяется положением ее в центре Евро-Азиатского материка, большим удалением от морей и океанов. На формирование климата оказывают влияние Уральские горы. Все это определяет значительную континентальность и сухость климата. Вести сельское хозяйство здесь трудно - почвы нуждаются в постоянном внесении удобрений. А вот молочное и мясное животноводство развито хорошо. Поэтому большую часть рациона жителей области занимают мясо и молочные продукты.</w:t>
      </w:r>
    </w:p>
    <w:p w:rsidR="002B1602" w:rsidRPr="00C815EC" w:rsidRDefault="002B1602" w:rsidP="0060375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Традиции и культурные особенности</w:t>
      </w:r>
    </w:p>
    <w:p w:rsidR="002B1602" w:rsidRPr="00C815EC" w:rsidRDefault="002B1602" w:rsidP="00603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5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 также оказывает влияние на традиции и культурные особенности, связанные с питанием. Например, в некоторых регионах, где климат позволяет выращивать определенные культуры, они становятся основой местной кухни и традиционных блюд. Это может быть рис в Азии, кукуруза в Латинской Америке или пшеница в Европе.</w:t>
      </w:r>
    </w:p>
    <w:p w:rsidR="002B1602" w:rsidRPr="00C815EC" w:rsidRDefault="002B1602" w:rsidP="00603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5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Климатические условия также могут влиять на способы приготовления пищи. Например, в жарких климатических зонах, где доступ к огню может быть ограничен из-за высокой пожароопасности, люди могут предпочитать готовить на открытом воздухе или использовать быстрые методы приготовления пищи, чтобы не нагревать помещение.</w:t>
      </w:r>
    </w:p>
    <w:p w:rsidR="002B1602" w:rsidRPr="00C815EC" w:rsidRDefault="002B1602" w:rsidP="00603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5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целом, климат играет важную роль в формировании культурных привычек питания, определяя доступность пищевых ресурсов, типы продуктов и способы приготовления пищи. Это делает пищевую культуру уникальной для каждого региона и народа, и отражает его адаптацию к окружающей среде.</w:t>
      </w:r>
    </w:p>
    <w:p w:rsidR="002B1602" w:rsidRPr="00C815EC" w:rsidRDefault="002B1602" w:rsidP="00887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температуры, изменение осадков и экстремальные погодные явления, такие как засухи и наводнения, могут негативно влиять на рост и развитие растений. Это может привести к сокращению урожаев и ухудшению качества пищевых продуктов</w:t>
      </w:r>
      <w:r w:rsidR="00887BAA" w:rsidRPr="00C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C815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географическое распределение пищевых ресурсов. Некоторые регионы могут стать менее пригодными для определенных культур, в то время как другие регионы могут стать более подходящими. Это может привести к изменению доступности определенных продуктов питания и изменению пищевых привычек.</w:t>
      </w:r>
    </w:p>
    <w:p w:rsidR="00887BAA" w:rsidRPr="00C815EC" w:rsidRDefault="002B1602" w:rsidP="00851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климат оказывает значительное влияние на питание человека. </w:t>
      </w:r>
    </w:p>
    <w:p w:rsidR="00851243" w:rsidRPr="00C815EC" w:rsidRDefault="00851243" w:rsidP="00851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5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Климатические условия определяют требования к калорийности питания, составу продуктов и их разнообразию.</w:t>
      </w:r>
    </w:p>
    <w:p w:rsidR="002B1602" w:rsidRPr="00C815EC" w:rsidRDefault="002B1602" w:rsidP="0085124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Влияние климатических условий на питание человека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3242"/>
        <w:gridCol w:w="4421"/>
      </w:tblGrid>
      <w:tr w:rsidR="00603757" w:rsidRPr="00C815EC" w:rsidTr="00C815EC">
        <w:trPr>
          <w:tblHeader/>
        </w:trPr>
        <w:tc>
          <w:tcPr>
            <w:tcW w:w="18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1602" w:rsidRPr="00C815EC" w:rsidRDefault="002B1602" w:rsidP="00C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Фактор</w:t>
            </w:r>
          </w:p>
        </w:tc>
        <w:tc>
          <w:tcPr>
            <w:tcW w:w="32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1602" w:rsidRPr="00C815EC" w:rsidRDefault="002B1602" w:rsidP="00C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44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1602" w:rsidRPr="00C815EC" w:rsidRDefault="002B1602" w:rsidP="00C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</w:t>
            </w:r>
          </w:p>
        </w:tc>
      </w:tr>
      <w:tr w:rsidR="00603757" w:rsidRPr="00C815EC" w:rsidTr="00C815EC">
        <w:trPr>
          <w:trHeight w:val="1661"/>
        </w:trPr>
        <w:tc>
          <w:tcPr>
            <w:tcW w:w="183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602" w:rsidRPr="00C815EC" w:rsidRDefault="002B1602" w:rsidP="00C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324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602" w:rsidRPr="00C815EC" w:rsidRDefault="002B1602" w:rsidP="00C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или низкая температура может влиять на доступность и хранение пищевых продуктов.</w:t>
            </w:r>
          </w:p>
        </w:tc>
        <w:tc>
          <w:tcPr>
            <w:tcW w:w="442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602" w:rsidRPr="00C815EC" w:rsidRDefault="002B1602" w:rsidP="00C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холодных климатах люди предпочитают жирные и питательные продукты, чтобы поддерживать тепло своего организма. В жарких климатах популярны свежие фрукты и овощи, которые помогают увлажнить организм.</w:t>
            </w:r>
          </w:p>
        </w:tc>
      </w:tr>
      <w:tr w:rsidR="00603757" w:rsidRPr="00C815EC" w:rsidTr="00C815EC">
        <w:tc>
          <w:tcPr>
            <w:tcW w:w="18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602" w:rsidRPr="00C815EC" w:rsidRDefault="002B1602" w:rsidP="00C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Осадки</w:t>
            </w:r>
          </w:p>
        </w:tc>
        <w:tc>
          <w:tcPr>
            <w:tcW w:w="32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602" w:rsidRPr="00C815EC" w:rsidRDefault="002B1602" w:rsidP="00C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осадков может влиять на рост и доступность сельскохозяйственных культур.</w:t>
            </w:r>
          </w:p>
        </w:tc>
        <w:tc>
          <w:tcPr>
            <w:tcW w:w="44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602" w:rsidRPr="00C815EC" w:rsidRDefault="002B1602" w:rsidP="00C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регионах с высокими осадками, таких как тропические леса, популярны фрукты, овощи и зерновые культуры. В засушливых регионах, таких как пустыни, люди часто питаются мясом и молочными продуктами.</w:t>
            </w:r>
            <w:bookmarkStart w:id="0" w:name="_GoBack"/>
            <w:bookmarkEnd w:id="0"/>
          </w:p>
        </w:tc>
      </w:tr>
      <w:tr w:rsidR="00603757" w:rsidRPr="00C815EC" w:rsidTr="00C815EC">
        <w:tc>
          <w:tcPr>
            <w:tcW w:w="183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602" w:rsidRPr="00C815EC" w:rsidRDefault="002B1602" w:rsidP="00C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</w:t>
            </w:r>
          </w:p>
        </w:tc>
        <w:tc>
          <w:tcPr>
            <w:tcW w:w="324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602" w:rsidRPr="00C815EC" w:rsidRDefault="002B1602" w:rsidP="00C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или низкая влажность может влиять на хранение и доступность пищевых продуктов.</w:t>
            </w:r>
          </w:p>
        </w:tc>
        <w:tc>
          <w:tcPr>
            <w:tcW w:w="442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602" w:rsidRPr="00C815EC" w:rsidRDefault="002B1602" w:rsidP="00C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сухих климатах, где влажность низкая, популярны сушеные продукты, такие как сухофрукты и мясо. Влажные климаты способствуют развитию риса и других влаголюбивых культур.</w:t>
            </w:r>
          </w:p>
        </w:tc>
      </w:tr>
      <w:tr w:rsidR="00603757" w:rsidRPr="00C815EC" w:rsidTr="00C815EC">
        <w:tc>
          <w:tcPr>
            <w:tcW w:w="18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602" w:rsidRPr="00C815EC" w:rsidRDefault="002B1602" w:rsidP="00C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Сезонность</w:t>
            </w:r>
          </w:p>
        </w:tc>
        <w:tc>
          <w:tcPr>
            <w:tcW w:w="32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602" w:rsidRPr="00C815EC" w:rsidRDefault="002B1602" w:rsidP="00C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сезонов может влиять на доступность определенных пищевых продуктов.</w:t>
            </w:r>
          </w:p>
        </w:tc>
        <w:tc>
          <w:tcPr>
            <w:tcW w:w="44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602" w:rsidRPr="00C815EC" w:rsidRDefault="002B1602" w:rsidP="00C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зимние месяцы в холодных климатах популярны горячие и питательные блюда, такие как супы и гуляши. В летние месяцы в жарких климатах популярны свежие фрукты и овощи.</w:t>
            </w:r>
          </w:p>
        </w:tc>
      </w:tr>
      <w:tr w:rsidR="00603757" w:rsidRPr="00C815EC" w:rsidTr="00C815EC">
        <w:tc>
          <w:tcPr>
            <w:tcW w:w="183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602" w:rsidRPr="00C815EC" w:rsidRDefault="002B1602" w:rsidP="00CE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Растительность</w:t>
            </w:r>
          </w:p>
        </w:tc>
        <w:tc>
          <w:tcPr>
            <w:tcW w:w="324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602" w:rsidRPr="00C815EC" w:rsidRDefault="002B1602" w:rsidP="00C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растительности влияют на доступность </w:t>
            </w:r>
            <w:r w:rsidRPr="00C8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определенных пищевых продуктов.</w:t>
            </w:r>
          </w:p>
        </w:tc>
        <w:tc>
          <w:tcPr>
            <w:tcW w:w="442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602" w:rsidRPr="00C815EC" w:rsidRDefault="002B1602" w:rsidP="00C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лесистых регионах популярны грибы, ягоды и орехи. В пустынных регионах популярны кактусы и другие </w:t>
            </w:r>
            <w:r w:rsidRPr="00C8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адаптированные к сухим условиям растения.</w:t>
            </w:r>
          </w:p>
        </w:tc>
      </w:tr>
    </w:tbl>
    <w:p w:rsidR="002B1602" w:rsidRPr="002B1602" w:rsidRDefault="002B1602" w:rsidP="00C81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602" w:rsidRDefault="00E96F04" w:rsidP="00C8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D9D415D" wp14:editId="6C30B645">
            <wp:extent cx="5810250" cy="4376897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425" t="18280" r="14112" b="9430"/>
                    <a:stretch/>
                  </pic:blipFill>
                  <pic:spPr bwMode="auto">
                    <a:xfrm>
                      <a:off x="0" y="0"/>
                      <a:ext cx="5868002" cy="4420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6F04" w:rsidRDefault="00E96F04" w:rsidP="0060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5AF1F23" wp14:editId="6D1078A7">
            <wp:extent cx="5287575" cy="2932612"/>
            <wp:effectExtent l="0" t="0" r="889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095" t="35191" r="13575" b="13278"/>
                    <a:stretch/>
                  </pic:blipFill>
                  <pic:spPr bwMode="auto">
                    <a:xfrm>
                      <a:off x="0" y="0"/>
                      <a:ext cx="5321801" cy="2951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1287" w:rsidRDefault="00C71287" w:rsidP="0060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98F" w:rsidRDefault="0075598F" w:rsidP="0060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287" w:rsidRPr="00C71287" w:rsidRDefault="00C71287" w:rsidP="0060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ФБУЗ «Центр гигиены и эпидемиологии в Челябинской области»</w:t>
      </w:r>
    </w:p>
    <w:sectPr w:rsidR="00C71287" w:rsidRPr="00C71287" w:rsidSect="00C815EC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40"/>
    <w:rsid w:val="00024C24"/>
    <w:rsid w:val="002B1602"/>
    <w:rsid w:val="00305240"/>
    <w:rsid w:val="00603757"/>
    <w:rsid w:val="0075598F"/>
    <w:rsid w:val="007B3799"/>
    <w:rsid w:val="00851243"/>
    <w:rsid w:val="00887BAA"/>
    <w:rsid w:val="00C71287"/>
    <w:rsid w:val="00C815EC"/>
    <w:rsid w:val="00CE516F"/>
    <w:rsid w:val="00E96F04"/>
    <w:rsid w:val="00F1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FC649-00AE-4B6C-AD6E-561542AE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1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16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16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16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8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AD228-8316-47DC-89D4-00E55A3F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 Трифонова</dc:creator>
  <cp:keywords/>
  <dc:description/>
  <cp:lastModifiedBy>User</cp:lastModifiedBy>
  <cp:revision>5</cp:revision>
  <dcterms:created xsi:type="dcterms:W3CDTF">2024-01-16T04:58:00Z</dcterms:created>
  <dcterms:modified xsi:type="dcterms:W3CDTF">2024-01-18T04:26:00Z</dcterms:modified>
</cp:coreProperties>
</file>